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Budino senza uova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latte — 1 l</w:t>
      </w:r>
    </w:p>
    <w:p>
      <w:pPr>
        <w:ind w:left="284" w:hanging="284"/>
        <w:spacing w:after="80"/>
      </w:pPr>
      <w:r>
        <w:t xml:space="preserve">• </w:t>
      </w:r>
      <w:r>
        <w:t xml:space="preserve">burro — 1 hg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hg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 hg</w:t>
      </w:r>
    </w:p>
    <w:p>
      <w:pPr>
        <w:ind w:left="284" w:hanging="284"/>
        <w:spacing w:after="80"/>
      </w:pPr>
      <w:r>
        <w:t xml:space="preserve">• </w:t>
      </w:r>
      <w:r>
        <w:t xml:space="preserve">cacao — 1 hg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Si fa la besciamella, poi si aggiungerà lo zucchero e il latte rimestandolo bene. Quando questo composto bolle aggiungere a parte il cacao e 3-4 cucchiai di zucchero. Far bollire questa crema per alcuni minuti, poi versata in uno stampo imburrato di tipare e ficcare. Mettere il dolce in frigo e servire con meringhe cotte o panna montata.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marzo 10 VENERDÌ - s. Simplicio papa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